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A01A" w14:textId="649CB785" w:rsidR="001C7A94" w:rsidRDefault="0013250F" w:rsidP="0013250F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noProof/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4891E6D7" wp14:editId="01567ACC">
            <wp:extent cx="1897380" cy="190508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99" cy="19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DD4D" w14:textId="21BFD164" w:rsidR="007C29C2" w:rsidRPr="000E0492" w:rsidRDefault="002E48C1" w:rsidP="001C7A94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48"/>
          <w:szCs w:val="48"/>
          <w:lang w:val="en-US"/>
        </w:rPr>
      </w:pPr>
      <w:r w:rsidRPr="000E0492">
        <w:rPr>
          <w:rFonts w:eastAsia="Times New Roman" w:cs="Times New Roman"/>
          <w:b/>
          <w:bCs/>
          <w:noProof/>
          <w:sz w:val="48"/>
          <w:szCs w:val="48"/>
          <w:lang w:val="en-US"/>
        </w:rPr>
        <w:t>ROADWORTHY INDUSTRY FORUM</w:t>
      </w:r>
    </w:p>
    <w:p w14:paraId="48EA7E81" w14:textId="77777777" w:rsidR="005F2D02" w:rsidRPr="005F2D02" w:rsidRDefault="005F2D02" w:rsidP="005F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</w:p>
    <w:p w14:paraId="67040928" w14:textId="77777777" w:rsidR="005F2D02" w:rsidRPr="000E0492" w:rsidRDefault="005F2D02" w:rsidP="007C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  <w:r w:rsidRPr="000E0492">
        <w:rPr>
          <w:sz w:val="32"/>
          <w:szCs w:val="32"/>
        </w:rPr>
        <w:t xml:space="preserve">ANTI-CORRUPTION </w:t>
      </w:r>
      <w:r w:rsidR="001305AF">
        <w:rPr>
          <w:sz w:val="32"/>
          <w:szCs w:val="32"/>
        </w:rPr>
        <w:t>&amp;</w:t>
      </w:r>
      <w:r w:rsidRPr="000E0492">
        <w:rPr>
          <w:sz w:val="32"/>
          <w:szCs w:val="32"/>
        </w:rPr>
        <w:t xml:space="preserve"> ANTI-FRAUD CHARTER</w:t>
      </w:r>
      <w:r w:rsidR="00EE6390" w:rsidRPr="000E0492">
        <w:rPr>
          <w:sz w:val="32"/>
          <w:szCs w:val="32"/>
        </w:rPr>
        <w:t xml:space="preserve"> AND UNDERTAKING</w:t>
      </w:r>
    </w:p>
    <w:p w14:paraId="20E02BC2" w14:textId="77777777" w:rsidR="005F2D02" w:rsidRPr="009D2403" w:rsidRDefault="006E18FF" w:rsidP="005F2D02">
      <w:pPr>
        <w:rPr>
          <w:b/>
          <w:sz w:val="18"/>
          <w:szCs w:val="18"/>
        </w:rPr>
      </w:pPr>
      <w:r w:rsidRPr="009D2403">
        <w:rPr>
          <w:b/>
          <w:sz w:val="18"/>
          <w:szCs w:val="18"/>
        </w:rPr>
        <w:t>PREAMBLE</w:t>
      </w:r>
    </w:p>
    <w:p w14:paraId="52FB7E5A" w14:textId="77777777" w:rsidR="006E18FF" w:rsidRPr="009D2403" w:rsidRDefault="006E18FF" w:rsidP="009D2403">
      <w:pPr>
        <w:jc w:val="both"/>
        <w:rPr>
          <w:sz w:val="18"/>
          <w:szCs w:val="18"/>
        </w:rPr>
      </w:pPr>
      <w:r w:rsidRPr="009D2403">
        <w:rPr>
          <w:sz w:val="18"/>
          <w:szCs w:val="18"/>
        </w:rPr>
        <w:t xml:space="preserve">Road safety is the responsibility of everyone in South Africa.  Unroadworthy vehicles lead to loss of life on our roads.  </w:t>
      </w:r>
      <w:r w:rsidR="00EE6390" w:rsidRPr="009D2403">
        <w:rPr>
          <w:sz w:val="18"/>
          <w:szCs w:val="18"/>
        </w:rPr>
        <w:t xml:space="preserve">All relevant parties and </w:t>
      </w:r>
      <w:r w:rsidR="002566EC" w:rsidRPr="009D2403">
        <w:rPr>
          <w:sz w:val="18"/>
          <w:szCs w:val="18"/>
        </w:rPr>
        <w:t>role-players</w:t>
      </w:r>
      <w:r w:rsidR="00EE6390" w:rsidRPr="009D2403">
        <w:rPr>
          <w:sz w:val="18"/>
          <w:szCs w:val="18"/>
        </w:rPr>
        <w:t xml:space="preserve"> in the roadworthy</w:t>
      </w:r>
      <w:r w:rsidR="002E48C1" w:rsidRPr="009D2403">
        <w:rPr>
          <w:sz w:val="18"/>
          <w:szCs w:val="18"/>
        </w:rPr>
        <w:t xml:space="preserve"> </w:t>
      </w:r>
      <w:r w:rsidRPr="009D2403">
        <w:rPr>
          <w:sz w:val="18"/>
          <w:szCs w:val="18"/>
        </w:rPr>
        <w:t xml:space="preserve">industry commit </w:t>
      </w:r>
      <w:r w:rsidR="00EE6390" w:rsidRPr="009D2403">
        <w:rPr>
          <w:sz w:val="18"/>
          <w:szCs w:val="18"/>
        </w:rPr>
        <w:t>them</w:t>
      </w:r>
      <w:r w:rsidRPr="009D2403">
        <w:rPr>
          <w:sz w:val="18"/>
          <w:szCs w:val="18"/>
        </w:rPr>
        <w:t>sel</w:t>
      </w:r>
      <w:r w:rsidR="00EE6390" w:rsidRPr="009D2403">
        <w:rPr>
          <w:sz w:val="18"/>
          <w:szCs w:val="18"/>
        </w:rPr>
        <w:t>ves</w:t>
      </w:r>
      <w:r w:rsidRPr="009D2403">
        <w:rPr>
          <w:sz w:val="18"/>
          <w:szCs w:val="18"/>
        </w:rPr>
        <w:t xml:space="preserve"> to be part of the solution and improvement of road safety and pledge</w:t>
      </w:r>
      <w:r w:rsidR="00EE6390" w:rsidRPr="009D2403">
        <w:rPr>
          <w:sz w:val="18"/>
          <w:szCs w:val="18"/>
        </w:rPr>
        <w:t xml:space="preserve"> and undertake</w:t>
      </w:r>
      <w:r w:rsidRPr="009D2403">
        <w:rPr>
          <w:sz w:val="18"/>
          <w:szCs w:val="18"/>
        </w:rPr>
        <w:t xml:space="preserve"> to do everything in </w:t>
      </w:r>
      <w:r w:rsidR="00EE6390" w:rsidRPr="009D2403">
        <w:rPr>
          <w:sz w:val="18"/>
          <w:szCs w:val="18"/>
        </w:rPr>
        <w:t>their</w:t>
      </w:r>
      <w:r w:rsidRPr="009D2403">
        <w:rPr>
          <w:sz w:val="18"/>
          <w:szCs w:val="18"/>
        </w:rPr>
        <w:t xml:space="preserve"> power to improve road safety.</w:t>
      </w:r>
    </w:p>
    <w:p w14:paraId="152B2A79" w14:textId="77777777" w:rsidR="006E18FF" w:rsidRPr="009D2403" w:rsidRDefault="006E18FF" w:rsidP="009D2403">
      <w:pPr>
        <w:jc w:val="both"/>
        <w:rPr>
          <w:sz w:val="18"/>
          <w:szCs w:val="18"/>
        </w:rPr>
      </w:pPr>
      <w:r w:rsidRPr="009D2403">
        <w:rPr>
          <w:sz w:val="18"/>
          <w:szCs w:val="18"/>
        </w:rPr>
        <w:t xml:space="preserve">In so doing, we pledge </w:t>
      </w:r>
      <w:r w:rsidR="00EE6390" w:rsidRPr="009D2403">
        <w:rPr>
          <w:sz w:val="18"/>
          <w:szCs w:val="18"/>
        </w:rPr>
        <w:t xml:space="preserve">and undertake </w:t>
      </w:r>
      <w:r w:rsidRPr="009D2403">
        <w:rPr>
          <w:sz w:val="18"/>
          <w:szCs w:val="18"/>
        </w:rPr>
        <w:t xml:space="preserve">to uphold this </w:t>
      </w:r>
      <w:r w:rsidRPr="009D2403">
        <w:rPr>
          <w:b/>
          <w:sz w:val="18"/>
          <w:szCs w:val="18"/>
        </w:rPr>
        <w:t>ANTI-CORRUPTION AND ANTI-FRAUD CHARTER</w:t>
      </w:r>
      <w:r w:rsidRPr="009D2403">
        <w:rPr>
          <w:sz w:val="18"/>
          <w:szCs w:val="18"/>
        </w:rPr>
        <w:t>, in the following ways:-</w:t>
      </w:r>
    </w:p>
    <w:p w14:paraId="34092D63" w14:textId="77777777" w:rsidR="005F2D02" w:rsidRPr="009D2403" w:rsidRDefault="00EE6390" w:rsidP="009D240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9D2403">
        <w:rPr>
          <w:sz w:val="18"/>
          <w:szCs w:val="18"/>
        </w:rPr>
        <w:t xml:space="preserve">All relevant parties in the </w:t>
      </w:r>
      <w:r w:rsidR="005F2D02" w:rsidRPr="009D2403">
        <w:rPr>
          <w:sz w:val="18"/>
          <w:szCs w:val="18"/>
        </w:rPr>
        <w:t xml:space="preserve"> roadworthy industry will act with INTEGRITY in all its dealings with </w:t>
      </w:r>
      <w:r w:rsidRPr="009D2403">
        <w:rPr>
          <w:sz w:val="18"/>
          <w:szCs w:val="18"/>
        </w:rPr>
        <w:t>third parties or otherwise</w:t>
      </w:r>
      <w:r w:rsidR="005F2D02" w:rsidRPr="009D2403">
        <w:rPr>
          <w:sz w:val="18"/>
          <w:szCs w:val="18"/>
        </w:rPr>
        <w:t xml:space="preserve">, </w:t>
      </w:r>
      <w:r w:rsidR="002E48C1" w:rsidRPr="009D2403">
        <w:rPr>
          <w:sz w:val="18"/>
          <w:szCs w:val="18"/>
        </w:rPr>
        <w:t>these</w:t>
      </w:r>
      <w:r w:rsidR="005F2D02" w:rsidRPr="009D2403">
        <w:rPr>
          <w:sz w:val="18"/>
          <w:szCs w:val="18"/>
        </w:rPr>
        <w:t xml:space="preserve"> include </w:t>
      </w:r>
      <w:r w:rsidRPr="009D2403">
        <w:rPr>
          <w:sz w:val="18"/>
          <w:szCs w:val="18"/>
        </w:rPr>
        <w:t>their</w:t>
      </w:r>
      <w:r w:rsidR="005F2D02" w:rsidRPr="009D2403">
        <w:rPr>
          <w:sz w:val="18"/>
          <w:szCs w:val="18"/>
        </w:rPr>
        <w:t xml:space="preserve"> staff, customers, suppliers, government and the Inspectorate of test stations</w:t>
      </w:r>
      <w:r w:rsidRPr="009D2403">
        <w:rPr>
          <w:sz w:val="18"/>
          <w:szCs w:val="18"/>
        </w:rPr>
        <w:t>;</w:t>
      </w:r>
    </w:p>
    <w:p w14:paraId="5F1F091A" w14:textId="77777777" w:rsidR="005F2D02" w:rsidRPr="009D2403" w:rsidRDefault="005F2D02" w:rsidP="009D240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9D2403">
        <w:rPr>
          <w:sz w:val="18"/>
          <w:szCs w:val="18"/>
        </w:rPr>
        <w:t xml:space="preserve">Management of test stations will promote the ANTI-CORRUPTION and ANTI-FRAUD </w:t>
      </w:r>
      <w:r w:rsidR="002E48C1" w:rsidRPr="009D2403">
        <w:rPr>
          <w:sz w:val="18"/>
          <w:szCs w:val="18"/>
        </w:rPr>
        <w:t>C</w:t>
      </w:r>
      <w:r w:rsidRPr="009D2403">
        <w:rPr>
          <w:sz w:val="18"/>
          <w:szCs w:val="18"/>
        </w:rPr>
        <w:t>harter</w:t>
      </w:r>
      <w:r w:rsidR="002E48C1" w:rsidRPr="009D2403">
        <w:rPr>
          <w:sz w:val="18"/>
          <w:szCs w:val="18"/>
        </w:rPr>
        <w:t xml:space="preserve"> and Undertaking</w:t>
      </w:r>
      <w:r w:rsidRPr="009D2403">
        <w:rPr>
          <w:sz w:val="18"/>
          <w:szCs w:val="18"/>
        </w:rPr>
        <w:t xml:space="preserve"> in their businesses</w:t>
      </w:r>
      <w:r w:rsidR="00CC017B" w:rsidRPr="009D2403">
        <w:rPr>
          <w:sz w:val="18"/>
          <w:szCs w:val="18"/>
        </w:rPr>
        <w:t xml:space="preserve"> by ensuring that </w:t>
      </w:r>
      <w:r w:rsidRPr="009D2403">
        <w:rPr>
          <w:sz w:val="18"/>
          <w:szCs w:val="18"/>
        </w:rPr>
        <w:t xml:space="preserve"> </w:t>
      </w:r>
      <w:r w:rsidR="00CC017B" w:rsidRPr="009D2403">
        <w:rPr>
          <w:sz w:val="18"/>
          <w:szCs w:val="18"/>
        </w:rPr>
        <w:t xml:space="preserve">approved and sufficient </w:t>
      </w:r>
      <w:r w:rsidRPr="009D2403">
        <w:rPr>
          <w:sz w:val="18"/>
          <w:szCs w:val="18"/>
        </w:rPr>
        <w:t>posters and other visual images</w:t>
      </w:r>
      <w:r w:rsidR="00CC017B" w:rsidRPr="009D2403">
        <w:rPr>
          <w:sz w:val="18"/>
          <w:szCs w:val="18"/>
        </w:rPr>
        <w:t xml:space="preserve"> are displayed</w:t>
      </w:r>
      <w:r w:rsidR="00EE6390" w:rsidRPr="009D2403">
        <w:rPr>
          <w:sz w:val="18"/>
          <w:szCs w:val="18"/>
        </w:rPr>
        <w:t>;</w:t>
      </w:r>
    </w:p>
    <w:p w14:paraId="44AD17FE" w14:textId="77777777" w:rsidR="007C29C2" w:rsidRPr="009D2403" w:rsidRDefault="007C29C2" w:rsidP="009D240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9D2403">
        <w:rPr>
          <w:sz w:val="18"/>
          <w:szCs w:val="18"/>
        </w:rPr>
        <w:t>Management of test stations will ensure that they implement systems and provide the resources to</w:t>
      </w:r>
      <w:r w:rsidR="00C722B3" w:rsidRPr="009D2403">
        <w:rPr>
          <w:sz w:val="18"/>
          <w:szCs w:val="18"/>
        </w:rPr>
        <w:t>, in turn,</w:t>
      </w:r>
      <w:r w:rsidRPr="009D2403">
        <w:rPr>
          <w:sz w:val="18"/>
          <w:szCs w:val="18"/>
        </w:rPr>
        <w:t xml:space="preserve"> ensure that there </w:t>
      </w:r>
      <w:r w:rsidR="002E48C1" w:rsidRPr="009D2403">
        <w:rPr>
          <w:sz w:val="18"/>
          <w:szCs w:val="18"/>
        </w:rPr>
        <w:t>is</w:t>
      </w:r>
      <w:r w:rsidRPr="009D2403">
        <w:rPr>
          <w:sz w:val="18"/>
          <w:szCs w:val="18"/>
        </w:rPr>
        <w:t xml:space="preserve"> sufficient control within the test station environment to prevent all irregularities</w:t>
      </w:r>
      <w:r w:rsidR="00CC017B" w:rsidRPr="009D2403">
        <w:rPr>
          <w:sz w:val="18"/>
          <w:szCs w:val="18"/>
        </w:rPr>
        <w:t>;</w:t>
      </w:r>
    </w:p>
    <w:p w14:paraId="3F7E342E" w14:textId="77777777" w:rsidR="00902879" w:rsidRPr="009D2403" w:rsidRDefault="005F2D02" w:rsidP="009D240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9D2403">
        <w:rPr>
          <w:sz w:val="18"/>
          <w:szCs w:val="18"/>
        </w:rPr>
        <w:t xml:space="preserve">Test stations will ensure that everyone involved in their business </w:t>
      </w:r>
      <w:r w:rsidR="00CC017B" w:rsidRPr="009D2403">
        <w:rPr>
          <w:sz w:val="18"/>
          <w:szCs w:val="18"/>
        </w:rPr>
        <w:t>pledges and unde</w:t>
      </w:r>
      <w:r w:rsidR="007A2FB7" w:rsidRPr="009D2403">
        <w:rPr>
          <w:sz w:val="18"/>
          <w:szCs w:val="18"/>
        </w:rPr>
        <w:t>rtakes to do the things contained hereinafter</w:t>
      </w:r>
      <w:r w:rsidR="00CC017B" w:rsidRPr="009D2403">
        <w:rPr>
          <w:sz w:val="18"/>
          <w:szCs w:val="18"/>
        </w:rPr>
        <w:t xml:space="preserve"> </w:t>
      </w:r>
      <w:r w:rsidR="007A2FB7" w:rsidRPr="009D2403">
        <w:rPr>
          <w:sz w:val="18"/>
          <w:szCs w:val="18"/>
        </w:rPr>
        <w:t>(“The Pledge and Undertaking”)</w:t>
      </w:r>
      <w:r w:rsidR="00C722B3" w:rsidRPr="009D2403">
        <w:rPr>
          <w:sz w:val="18"/>
          <w:szCs w:val="18"/>
        </w:rPr>
        <w:t xml:space="preserve"> as well as The Anti-Corruption and Anti-Fraud Charter and Undertaking as a whole</w:t>
      </w:r>
      <w:r w:rsidR="002E48C1" w:rsidRPr="009D2403">
        <w:rPr>
          <w:sz w:val="18"/>
          <w:szCs w:val="18"/>
        </w:rPr>
        <w:t xml:space="preserve">, which will be demonstrated by the signatures of these role players </w:t>
      </w:r>
      <w:r w:rsidR="00CC017B" w:rsidRPr="009D2403">
        <w:rPr>
          <w:sz w:val="18"/>
          <w:szCs w:val="18"/>
        </w:rPr>
        <w:t>-</w:t>
      </w:r>
      <w:r w:rsidRPr="009D2403">
        <w:rPr>
          <w:sz w:val="18"/>
          <w:szCs w:val="18"/>
        </w:rPr>
        <w:t xml:space="preserve"> this includes the proprietors (owners), management representatives, vehicle examiners, </w:t>
      </w:r>
      <w:proofErr w:type="spellStart"/>
      <w:r w:rsidRPr="009D2403">
        <w:rPr>
          <w:sz w:val="18"/>
          <w:szCs w:val="18"/>
        </w:rPr>
        <w:t>eNatis</w:t>
      </w:r>
      <w:proofErr w:type="spellEnd"/>
      <w:r w:rsidRPr="009D2403">
        <w:rPr>
          <w:sz w:val="18"/>
          <w:szCs w:val="18"/>
        </w:rPr>
        <w:t xml:space="preserve"> Officers and everyone employed</w:t>
      </w:r>
      <w:r w:rsidR="007A2FB7" w:rsidRPr="009D2403">
        <w:rPr>
          <w:sz w:val="18"/>
          <w:szCs w:val="18"/>
        </w:rPr>
        <w:t xml:space="preserve"> and affiliated</w:t>
      </w:r>
      <w:r w:rsidRPr="009D2403">
        <w:rPr>
          <w:sz w:val="18"/>
          <w:szCs w:val="18"/>
        </w:rPr>
        <w:t xml:space="preserve"> at</w:t>
      </w:r>
      <w:r w:rsidR="007A2FB7" w:rsidRPr="009D2403">
        <w:rPr>
          <w:sz w:val="18"/>
          <w:szCs w:val="18"/>
        </w:rPr>
        <w:t xml:space="preserve"> and with</w:t>
      </w:r>
      <w:r w:rsidRPr="009D2403">
        <w:rPr>
          <w:sz w:val="18"/>
          <w:szCs w:val="18"/>
        </w:rPr>
        <w:t xml:space="preserve"> the station</w:t>
      </w:r>
      <w:r w:rsidR="00C722B3" w:rsidRPr="009D2403">
        <w:rPr>
          <w:sz w:val="18"/>
          <w:szCs w:val="18"/>
        </w:rPr>
        <w:t xml:space="preserve"> respectively</w:t>
      </w:r>
      <w:r w:rsidR="00902879" w:rsidRPr="009D2403">
        <w:rPr>
          <w:sz w:val="18"/>
          <w:szCs w:val="18"/>
        </w:rPr>
        <w:t>;</w:t>
      </w:r>
    </w:p>
    <w:p w14:paraId="67A4986F" w14:textId="77777777" w:rsidR="005F2D02" w:rsidRPr="009D2403" w:rsidRDefault="00902879" w:rsidP="009D240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9D2403">
        <w:rPr>
          <w:sz w:val="18"/>
          <w:szCs w:val="18"/>
        </w:rPr>
        <w:t>The document with the signatures shall always be up to date and available at the test station.</w:t>
      </w:r>
    </w:p>
    <w:p w14:paraId="3078BE5B" w14:textId="77777777" w:rsidR="00902879" w:rsidRDefault="00902879" w:rsidP="009D2403">
      <w:pPr>
        <w:pStyle w:val="ListParagraph"/>
        <w:jc w:val="both"/>
        <w:rPr>
          <w:sz w:val="18"/>
          <w:szCs w:val="18"/>
        </w:rPr>
      </w:pPr>
    </w:p>
    <w:p w14:paraId="232B6F58" w14:textId="77777777" w:rsidR="009D2403" w:rsidRPr="000E0492" w:rsidRDefault="009D2403" w:rsidP="009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THE PLEDGE AND UNDERTAKING</w:t>
      </w:r>
    </w:p>
    <w:p w14:paraId="545B44FB" w14:textId="77777777" w:rsidR="005F2D02" w:rsidRPr="009D2403" w:rsidRDefault="005F2D02" w:rsidP="009D240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D2403">
        <w:rPr>
          <w:sz w:val="28"/>
          <w:szCs w:val="28"/>
        </w:rPr>
        <w:t xml:space="preserve">I </w:t>
      </w:r>
      <w:r w:rsidR="006E18FF" w:rsidRPr="009D2403">
        <w:rPr>
          <w:sz w:val="28"/>
          <w:szCs w:val="28"/>
        </w:rPr>
        <w:t>pledge</w:t>
      </w:r>
      <w:r w:rsidR="007A2FB7" w:rsidRPr="009D2403">
        <w:rPr>
          <w:sz w:val="28"/>
          <w:szCs w:val="28"/>
        </w:rPr>
        <w:t xml:space="preserve"> and undertake</w:t>
      </w:r>
      <w:r w:rsidRPr="009D2403">
        <w:rPr>
          <w:sz w:val="28"/>
          <w:szCs w:val="28"/>
        </w:rPr>
        <w:t xml:space="preserve"> to behave with complete honesty and trustworthiness</w:t>
      </w:r>
      <w:r w:rsidR="007A2FB7" w:rsidRPr="009D2403">
        <w:rPr>
          <w:sz w:val="28"/>
          <w:szCs w:val="28"/>
        </w:rPr>
        <w:t>;</w:t>
      </w:r>
    </w:p>
    <w:p w14:paraId="4C722BFF" w14:textId="77777777" w:rsidR="005F2D02" w:rsidRPr="009D2403" w:rsidRDefault="005F2D02" w:rsidP="009D240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D2403">
        <w:rPr>
          <w:sz w:val="28"/>
          <w:szCs w:val="28"/>
        </w:rPr>
        <w:t xml:space="preserve">I </w:t>
      </w:r>
      <w:r w:rsidR="007A2FB7" w:rsidRPr="009D2403">
        <w:rPr>
          <w:sz w:val="28"/>
          <w:szCs w:val="28"/>
        </w:rPr>
        <w:t xml:space="preserve">pledge and undertake that I </w:t>
      </w:r>
      <w:r w:rsidR="006E18FF" w:rsidRPr="009D2403">
        <w:rPr>
          <w:sz w:val="28"/>
          <w:szCs w:val="28"/>
        </w:rPr>
        <w:t>will</w:t>
      </w:r>
      <w:r w:rsidRPr="009D2403">
        <w:rPr>
          <w:sz w:val="28"/>
          <w:szCs w:val="28"/>
        </w:rPr>
        <w:t xml:space="preserve"> act within the boundaries of the law in all aspects of my job</w:t>
      </w:r>
      <w:r w:rsidR="007A2FB7" w:rsidRPr="009D2403">
        <w:rPr>
          <w:sz w:val="28"/>
          <w:szCs w:val="28"/>
        </w:rPr>
        <w:t>;</w:t>
      </w:r>
    </w:p>
    <w:p w14:paraId="530EB52B" w14:textId="77777777" w:rsidR="005F2D02" w:rsidRPr="009D2403" w:rsidRDefault="005F2D02" w:rsidP="009D240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D2403">
        <w:rPr>
          <w:sz w:val="28"/>
          <w:szCs w:val="28"/>
        </w:rPr>
        <w:t xml:space="preserve">I </w:t>
      </w:r>
      <w:r w:rsidR="006E18FF" w:rsidRPr="009D2403">
        <w:rPr>
          <w:sz w:val="28"/>
          <w:szCs w:val="28"/>
        </w:rPr>
        <w:t>pledge</w:t>
      </w:r>
      <w:r w:rsidR="007A2FB7" w:rsidRPr="009D2403">
        <w:rPr>
          <w:sz w:val="28"/>
          <w:szCs w:val="28"/>
        </w:rPr>
        <w:t xml:space="preserve"> and undertake</w:t>
      </w:r>
      <w:r w:rsidRPr="009D2403">
        <w:rPr>
          <w:sz w:val="28"/>
          <w:szCs w:val="28"/>
        </w:rPr>
        <w:t xml:space="preserve"> not to declare unroadworthy vehicles roadworthy</w:t>
      </w:r>
      <w:r w:rsidR="007A2FB7" w:rsidRPr="009D2403">
        <w:rPr>
          <w:sz w:val="28"/>
          <w:szCs w:val="28"/>
        </w:rPr>
        <w:t>;</w:t>
      </w:r>
    </w:p>
    <w:p w14:paraId="76492329" w14:textId="77777777" w:rsidR="005F2D02" w:rsidRPr="009D2403" w:rsidRDefault="005F2D02" w:rsidP="009D240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D2403">
        <w:rPr>
          <w:sz w:val="28"/>
          <w:szCs w:val="28"/>
        </w:rPr>
        <w:t xml:space="preserve">I </w:t>
      </w:r>
      <w:r w:rsidR="007A2FB7" w:rsidRPr="009D2403">
        <w:rPr>
          <w:sz w:val="28"/>
          <w:szCs w:val="28"/>
        </w:rPr>
        <w:t xml:space="preserve">pledge and undertake that I </w:t>
      </w:r>
      <w:r w:rsidR="006E18FF" w:rsidRPr="009D2403">
        <w:rPr>
          <w:sz w:val="28"/>
          <w:szCs w:val="28"/>
        </w:rPr>
        <w:t>will</w:t>
      </w:r>
      <w:r w:rsidRPr="009D2403">
        <w:rPr>
          <w:sz w:val="28"/>
          <w:szCs w:val="28"/>
        </w:rPr>
        <w:t xml:space="preserve"> uphold the principals of honour and promise keeping</w:t>
      </w:r>
      <w:r w:rsidR="007A2FB7" w:rsidRPr="009D2403">
        <w:rPr>
          <w:sz w:val="28"/>
          <w:szCs w:val="28"/>
        </w:rPr>
        <w:t>;</w:t>
      </w:r>
    </w:p>
    <w:p w14:paraId="6ED6D55A" w14:textId="77777777" w:rsidR="003F17E9" w:rsidRPr="009D2403" w:rsidRDefault="005F2D02" w:rsidP="009D240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D2403">
        <w:rPr>
          <w:sz w:val="28"/>
          <w:szCs w:val="28"/>
        </w:rPr>
        <w:t xml:space="preserve">I </w:t>
      </w:r>
      <w:r w:rsidR="007A2FB7" w:rsidRPr="009D2403">
        <w:rPr>
          <w:sz w:val="28"/>
          <w:szCs w:val="28"/>
        </w:rPr>
        <w:t xml:space="preserve">pledge and undertake that I </w:t>
      </w:r>
      <w:r w:rsidRPr="009D2403">
        <w:rPr>
          <w:sz w:val="28"/>
          <w:szCs w:val="28"/>
        </w:rPr>
        <w:t>will not to participate</w:t>
      </w:r>
      <w:r w:rsidR="007A2FB7" w:rsidRPr="009D2403">
        <w:rPr>
          <w:sz w:val="28"/>
          <w:szCs w:val="28"/>
        </w:rPr>
        <w:t>, directly or indirectly</w:t>
      </w:r>
      <w:r w:rsidRPr="009D2403">
        <w:rPr>
          <w:sz w:val="28"/>
          <w:szCs w:val="28"/>
        </w:rPr>
        <w:t xml:space="preserve"> in</w:t>
      </w:r>
      <w:r w:rsidR="002E48C1" w:rsidRPr="009D2403">
        <w:rPr>
          <w:sz w:val="28"/>
          <w:szCs w:val="28"/>
        </w:rPr>
        <w:t>;</w:t>
      </w:r>
      <w:r w:rsidRPr="009D2403">
        <w:rPr>
          <w:sz w:val="28"/>
          <w:szCs w:val="28"/>
        </w:rPr>
        <w:t xml:space="preserve"> or condone any activity involving fraud and</w:t>
      </w:r>
      <w:r w:rsidR="007A2FB7" w:rsidRPr="009D2403">
        <w:rPr>
          <w:sz w:val="28"/>
          <w:szCs w:val="28"/>
        </w:rPr>
        <w:t>/or</w:t>
      </w:r>
      <w:r w:rsidRPr="009D2403">
        <w:rPr>
          <w:sz w:val="28"/>
          <w:szCs w:val="28"/>
        </w:rPr>
        <w:t xml:space="preserve"> corruption</w:t>
      </w:r>
      <w:r w:rsidR="007A2FB7" w:rsidRPr="009D2403">
        <w:rPr>
          <w:sz w:val="28"/>
          <w:szCs w:val="28"/>
        </w:rPr>
        <w:t>;</w:t>
      </w:r>
    </w:p>
    <w:p w14:paraId="42C3C878" w14:textId="77777777" w:rsidR="005F2D02" w:rsidRPr="009D2403" w:rsidRDefault="005F2D02" w:rsidP="009D240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D2403">
        <w:rPr>
          <w:sz w:val="28"/>
          <w:szCs w:val="28"/>
        </w:rPr>
        <w:t xml:space="preserve">I </w:t>
      </w:r>
      <w:r w:rsidR="007A2FB7" w:rsidRPr="009D2403">
        <w:rPr>
          <w:sz w:val="28"/>
          <w:szCs w:val="28"/>
        </w:rPr>
        <w:t xml:space="preserve">pledge and undertake that I </w:t>
      </w:r>
      <w:r w:rsidRPr="009D2403">
        <w:rPr>
          <w:sz w:val="28"/>
          <w:szCs w:val="28"/>
        </w:rPr>
        <w:t xml:space="preserve">will report any fraudulent transaction that I </w:t>
      </w:r>
      <w:r w:rsidR="007A2FB7" w:rsidRPr="009D2403">
        <w:rPr>
          <w:sz w:val="28"/>
          <w:szCs w:val="28"/>
        </w:rPr>
        <w:t xml:space="preserve">may </w:t>
      </w:r>
      <w:r w:rsidRPr="009D2403">
        <w:rPr>
          <w:sz w:val="28"/>
          <w:szCs w:val="28"/>
        </w:rPr>
        <w:t>become aware of in the course of my business</w:t>
      </w:r>
      <w:r w:rsidR="002E48C1" w:rsidRPr="009D2403">
        <w:rPr>
          <w:sz w:val="28"/>
          <w:szCs w:val="28"/>
        </w:rPr>
        <w:t xml:space="preserve"> or my job</w:t>
      </w:r>
      <w:r w:rsidR="007A2FB7" w:rsidRPr="009D2403">
        <w:rPr>
          <w:sz w:val="28"/>
          <w:szCs w:val="28"/>
        </w:rPr>
        <w:t>;</w:t>
      </w:r>
    </w:p>
    <w:p w14:paraId="6BEE7749" w14:textId="77777777" w:rsidR="006E18FF" w:rsidRPr="009D2403" w:rsidRDefault="007A2FB7" w:rsidP="009D240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D2403">
        <w:rPr>
          <w:sz w:val="28"/>
          <w:szCs w:val="28"/>
        </w:rPr>
        <w:lastRenderedPageBreak/>
        <w:t>I pledge and undertake to</w:t>
      </w:r>
      <w:r w:rsidR="002566EC" w:rsidRPr="009D2403">
        <w:rPr>
          <w:sz w:val="28"/>
          <w:szCs w:val="28"/>
        </w:rPr>
        <w:t>, in general,</w:t>
      </w:r>
      <w:r w:rsidRPr="009D2403">
        <w:rPr>
          <w:sz w:val="28"/>
          <w:szCs w:val="28"/>
        </w:rPr>
        <w:t xml:space="preserve"> do all things lawfully expected of me, by virtue of my signature hereto or which may be communicated by my employer or other authority</w:t>
      </w:r>
      <w:r w:rsidR="002566EC" w:rsidRPr="009D2403">
        <w:rPr>
          <w:sz w:val="28"/>
          <w:szCs w:val="28"/>
        </w:rPr>
        <w:t xml:space="preserve"> to ultimately support</w:t>
      </w:r>
      <w:r w:rsidR="00FE76C7" w:rsidRPr="009D2403">
        <w:rPr>
          <w:sz w:val="28"/>
          <w:szCs w:val="28"/>
        </w:rPr>
        <w:t>, promote</w:t>
      </w:r>
      <w:r w:rsidR="002566EC" w:rsidRPr="009D2403">
        <w:rPr>
          <w:sz w:val="28"/>
          <w:szCs w:val="28"/>
        </w:rPr>
        <w:t xml:space="preserve"> and advance the objectives of </w:t>
      </w:r>
      <w:r w:rsidR="00C722B3" w:rsidRPr="009D2403">
        <w:rPr>
          <w:sz w:val="28"/>
          <w:szCs w:val="28"/>
        </w:rPr>
        <w:t>The Pledge and Undertaking and T</w:t>
      </w:r>
      <w:r w:rsidR="002566EC" w:rsidRPr="009D2403">
        <w:rPr>
          <w:sz w:val="28"/>
          <w:szCs w:val="28"/>
        </w:rPr>
        <w:t>he Anti-Corruption and Anti-Fraud Charter and Undertaking</w:t>
      </w:r>
      <w:r w:rsidR="00C722B3" w:rsidRPr="009D2403">
        <w:rPr>
          <w:sz w:val="28"/>
          <w:szCs w:val="28"/>
        </w:rPr>
        <w:t xml:space="preserve"> as a whole</w:t>
      </w:r>
      <w:r w:rsidR="002566EC" w:rsidRPr="009D2403">
        <w:rPr>
          <w:sz w:val="28"/>
          <w:szCs w:val="28"/>
        </w:rPr>
        <w:t>.</w:t>
      </w:r>
    </w:p>
    <w:p w14:paraId="3663279A" w14:textId="77777777" w:rsidR="009D2403" w:rsidRDefault="009D2403" w:rsidP="009D2403">
      <w:pPr>
        <w:pBdr>
          <w:top w:val="single" w:sz="4" w:space="1" w:color="auto"/>
        </w:pBdr>
        <w:ind w:left="5760" w:firstLine="720"/>
        <w:rPr>
          <w:b/>
        </w:rPr>
      </w:pPr>
      <w:r>
        <w:rPr>
          <w:b/>
        </w:rPr>
        <w:t>S</w:t>
      </w:r>
      <w:r w:rsidRPr="009D2403">
        <w:rPr>
          <w:b/>
        </w:rPr>
        <w:t>IGNATURE: CEO OF THE RMI</w:t>
      </w:r>
    </w:p>
    <w:p w14:paraId="2819C348" w14:textId="53CBDD91" w:rsidR="006E18FF" w:rsidRDefault="006E18FF" w:rsidP="006E18FF"/>
    <w:sectPr w:rsidR="006E18FF" w:rsidSect="000E0492">
      <w:pgSz w:w="11906" w:h="16838"/>
      <w:pgMar w:top="850" w:right="1152" w:bottom="619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6A0F" w14:textId="77777777" w:rsidR="00CD706D" w:rsidRDefault="00CD706D" w:rsidP="00CD706D">
      <w:pPr>
        <w:spacing w:after="0" w:line="240" w:lineRule="auto"/>
      </w:pPr>
      <w:r>
        <w:separator/>
      </w:r>
    </w:p>
  </w:endnote>
  <w:endnote w:type="continuationSeparator" w:id="0">
    <w:p w14:paraId="3CFA6A47" w14:textId="77777777" w:rsidR="00CD706D" w:rsidRDefault="00CD706D" w:rsidP="00CD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3742" w14:textId="77777777" w:rsidR="00CD706D" w:rsidRDefault="00CD706D" w:rsidP="00CD706D">
      <w:pPr>
        <w:spacing w:after="0" w:line="240" w:lineRule="auto"/>
      </w:pPr>
      <w:r>
        <w:separator/>
      </w:r>
    </w:p>
  </w:footnote>
  <w:footnote w:type="continuationSeparator" w:id="0">
    <w:p w14:paraId="74A826CB" w14:textId="77777777" w:rsidR="00CD706D" w:rsidRDefault="00CD706D" w:rsidP="00CD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900065801[1]"/>
      </v:shape>
    </w:pict>
  </w:numPicBullet>
  <w:abstractNum w:abstractNumId="0" w15:restartNumberingAfterBreak="0">
    <w:nsid w:val="2970753F"/>
    <w:multiLevelType w:val="hybridMultilevel"/>
    <w:tmpl w:val="544EA6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3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TQ1tjAzNDY3MTBU0lEKTi0uzszPAykwrAUAlH2gnCwAAAA="/>
  </w:docVars>
  <w:rsids>
    <w:rsidRoot w:val="005F2D02"/>
    <w:rsid w:val="000E0492"/>
    <w:rsid w:val="001305AF"/>
    <w:rsid w:val="0013250F"/>
    <w:rsid w:val="001C7A94"/>
    <w:rsid w:val="00247066"/>
    <w:rsid w:val="002566EC"/>
    <w:rsid w:val="002E48C1"/>
    <w:rsid w:val="00322435"/>
    <w:rsid w:val="003D130D"/>
    <w:rsid w:val="003F17E9"/>
    <w:rsid w:val="004E5C0C"/>
    <w:rsid w:val="00507C12"/>
    <w:rsid w:val="00514042"/>
    <w:rsid w:val="005F2D02"/>
    <w:rsid w:val="00606844"/>
    <w:rsid w:val="006E18FF"/>
    <w:rsid w:val="007A2FB7"/>
    <w:rsid w:val="007C29C2"/>
    <w:rsid w:val="008E6D1C"/>
    <w:rsid w:val="00902879"/>
    <w:rsid w:val="009D2403"/>
    <w:rsid w:val="00C722B3"/>
    <w:rsid w:val="00CC017B"/>
    <w:rsid w:val="00CD706D"/>
    <w:rsid w:val="00CF5AC5"/>
    <w:rsid w:val="00E21E31"/>
    <w:rsid w:val="00EC5C0C"/>
    <w:rsid w:val="00EE6390"/>
    <w:rsid w:val="00F35AEF"/>
    <w:rsid w:val="00F80B2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8504C"/>
  <w15:docId w15:val="{04A8CFCF-D153-47CF-8BCE-4590BA7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F2D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D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02"/>
    <w:pPr>
      <w:ind w:left="720"/>
      <w:contextualSpacing/>
    </w:pPr>
  </w:style>
  <w:style w:type="table" w:styleId="TableGrid">
    <w:name w:val="Table Grid"/>
    <w:basedOn w:val="TableNormal"/>
    <w:uiPriority w:val="59"/>
    <w:rsid w:val="006E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5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6D"/>
  </w:style>
  <w:style w:type="paragraph" w:styleId="Footer">
    <w:name w:val="footer"/>
    <w:basedOn w:val="Normal"/>
    <w:link w:val="FooterChar"/>
    <w:uiPriority w:val="99"/>
    <w:unhideWhenUsed/>
    <w:rsid w:val="00CD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TÜV SÜD Group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Julian Pillay</cp:lastModifiedBy>
  <cp:revision>2</cp:revision>
  <cp:lastPrinted>2019-07-03T13:37:00Z</cp:lastPrinted>
  <dcterms:created xsi:type="dcterms:W3CDTF">2022-09-21T06:39:00Z</dcterms:created>
  <dcterms:modified xsi:type="dcterms:W3CDTF">2022-09-21T06:39:00Z</dcterms:modified>
</cp:coreProperties>
</file>